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27D0B8" wp14:paraId="5C7D3565" wp14:textId="6B460C1D">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30"/>
          <w:szCs w:val="30"/>
          <w:lang w:val="en-US"/>
        </w:rPr>
        <w:t>Sandra J. Foley</w:t>
      </w:r>
    </w:p>
    <w:p xmlns:wp14="http://schemas.microsoft.com/office/word/2010/wordml" w:rsidP="0927D0B8" wp14:paraId="06D935A4" wp14:textId="1DA1A841">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20"/>
          <w:szCs w:val="20"/>
          <w:lang w:val="en-US"/>
        </w:rPr>
        <w:t xml:space="preserve">(848) 448-3392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Cambria" w:hAnsi="Cambria" w:eastAsia="Cambria" w:cs="Cambria"/>
          <w:b w:val="1"/>
          <w:bCs w:val="1"/>
          <w:noProof w:val="0"/>
          <w:color w:val="000000" w:themeColor="text1" w:themeTint="FF" w:themeShade="FF"/>
          <w:sz w:val="20"/>
          <w:szCs w:val="20"/>
          <w:lang w:val="en-US"/>
        </w:rPr>
        <w:t xml:space="preserve"> </w:t>
      </w:r>
      <w:hyperlink r:id="Rc28f53a6e5794d72">
        <w:r w:rsidRPr="0927D0B8" w:rsidR="4D4480C8">
          <w:rPr>
            <w:rStyle w:val="Hyperlink"/>
            <w:rFonts w:ascii="Cambria" w:hAnsi="Cambria" w:eastAsia="Cambria" w:cs="Cambria"/>
            <w:b w:val="1"/>
            <w:bCs w:val="1"/>
            <w:noProof w:val="0"/>
            <w:sz w:val="20"/>
            <w:szCs w:val="20"/>
            <w:lang w:val="en-US"/>
          </w:rPr>
          <w:t>Novena91@msn.com</w:t>
        </w:r>
      </w:hyperlink>
    </w:p>
    <w:p xmlns:wp14="http://schemas.microsoft.com/office/word/2010/wordml" w:rsidP="0927D0B8" wp14:paraId="3756DC91" wp14:textId="2DFABA0E">
      <w:pPr>
        <w:spacing w:before="240" w:beforeAutospacing="off" w:after="0" w:afterAutospacing="off" w:line="240" w:lineRule="auto"/>
        <w:jc w:val="center"/>
      </w:pPr>
    </w:p>
    <w:p xmlns:wp14="http://schemas.microsoft.com/office/word/2010/wordml" w:rsidP="0927D0B8" wp14:paraId="2F2D52B9" wp14:textId="74A14C0A">
      <w:pPr>
        <w:spacing w:before="240" w:beforeAutospacing="off" w:after="0" w:afterAutospacing="off" w:line="240" w:lineRule="auto"/>
        <w:jc w:val="center"/>
      </w:pPr>
    </w:p>
    <w:p xmlns:wp14="http://schemas.microsoft.com/office/word/2010/wordml" w:rsidP="0927D0B8" wp14:paraId="5EB05119" wp14:textId="352BB613">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24"/>
          <w:szCs w:val="24"/>
          <w:lang w:val="en-US"/>
        </w:rPr>
        <w:t xml:space="preserve">Marketing/Photographer / Art Director/Custumer </w:t>
      </w:r>
    </w:p>
    <w:p xmlns:wp14="http://schemas.microsoft.com/office/word/2010/wordml" w:rsidP="0927D0B8" wp14:paraId="57D5EAF4" wp14:textId="4CC1965C">
      <w:pPr>
        <w:spacing w:before="240" w:beforeAutospacing="off" w:after="0" w:afterAutospacing="off" w:line="240" w:lineRule="auto"/>
        <w:jc w:val="both"/>
      </w:pPr>
    </w:p>
    <w:p xmlns:wp14="http://schemas.microsoft.com/office/word/2010/wordml" w:rsidP="0927D0B8" wp14:paraId="2360485D" wp14:textId="794BD6EA">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 xml:space="preserve">Customer Service Representative, Live Stream Sales, Content Creator, Social Media Expert, Photographer, Event Planner, Creative Stylist and Designer </w:t>
      </w:r>
      <w:r w:rsidRPr="0927D0B8" w:rsidR="4D4480C8">
        <w:rPr>
          <w:rFonts w:ascii="Cambria" w:hAnsi="Cambria" w:eastAsia="Cambria" w:cs="Cambria"/>
          <w:b w:val="0"/>
          <w:bCs w:val="0"/>
          <w:noProof w:val="0"/>
          <w:color w:val="000000" w:themeColor="text1" w:themeTint="FF" w:themeShade="FF"/>
          <w:sz w:val="20"/>
          <w:szCs w:val="20"/>
          <w:lang w:val="en-US"/>
        </w:rPr>
        <w:t>with extensive experience in many aspects of fashion styling, sales, photo appointments, scheduling, set up and break down of studio, public relations, event planning, NYFW, photography, and marketing. Specialized in planning and executing photography shoots, from initial concept design to model casting, location scouting, crew supervision, and creative direction. Works closely with nationally recognized fashion designers, celebrities for high-profile events and specialty publications. Experienced in creating themes and design sets to portray appropriate look and feel for publications, advertisements, and marketing materials. Efficient in Lightroom and Photoshop.</w:t>
      </w:r>
    </w:p>
    <w:p xmlns:wp14="http://schemas.microsoft.com/office/word/2010/wordml" w:rsidP="0927D0B8" wp14:paraId="49C5B239" wp14:textId="65B6FD01">
      <w:pPr>
        <w:spacing w:before="240" w:beforeAutospacing="off" w:after="0" w:afterAutospacing="off" w:line="240" w:lineRule="auto"/>
        <w:jc w:val="both"/>
      </w:pPr>
    </w:p>
    <w:p xmlns:wp14="http://schemas.microsoft.com/office/word/2010/wordml" w:rsidP="0927D0B8" wp14:paraId="4DAE054A" wp14:textId="6D313AEF">
      <w:pPr>
        <w:spacing w:before="240" w:beforeAutospacing="off" w:after="0" w:afterAutospacing="off" w:line="240" w:lineRule="auto"/>
        <w:jc w:val="both"/>
      </w:pPr>
      <w:r w:rsidRPr="0927D0B8" w:rsidR="4D4480C8">
        <w:rPr>
          <w:rFonts w:ascii="Cambria" w:hAnsi="Cambria" w:eastAsia="Cambria" w:cs="Cambria"/>
          <w:b w:val="0"/>
          <w:bCs w:val="0"/>
          <w:noProof w:val="0"/>
          <w:color w:val="000000" w:themeColor="text1" w:themeTint="FF" w:themeShade="FF"/>
          <w:sz w:val="20"/>
          <w:szCs w:val="20"/>
          <w:lang w:val="en-US"/>
        </w:rPr>
        <w:t>Photography for various companies and products, such as Altec Lansing, Le Tigre Global, Bn3th, Our House Restaurant, Revolution Freehold, Island Soul Gifts and many other businesses.</w:t>
      </w:r>
    </w:p>
    <w:p xmlns:wp14="http://schemas.microsoft.com/office/word/2010/wordml" w:rsidP="0927D0B8" wp14:paraId="5E2C87B4" wp14:textId="2CEEF740">
      <w:pPr>
        <w:spacing w:before="240" w:beforeAutospacing="off" w:after="0" w:afterAutospacing="off" w:line="240" w:lineRule="auto"/>
        <w:jc w:val="both"/>
      </w:pPr>
    </w:p>
    <w:p xmlns:wp14="http://schemas.microsoft.com/office/word/2010/wordml" w:rsidP="0927D0B8" wp14:paraId="0AE4A9D4" wp14:textId="2E46D2CA">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24"/>
          <w:szCs w:val="24"/>
          <w:lang w:val="en-US"/>
        </w:rPr>
        <w:t>Core Capabilities</w:t>
      </w:r>
    </w:p>
    <w:p xmlns:wp14="http://schemas.microsoft.com/office/word/2010/wordml" w:rsidP="0927D0B8" wp14:paraId="09167040" wp14:textId="0563DAE6">
      <w:pPr>
        <w:spacing w:before="240" w:beforeAutospacing="off" w:after="0" w:afterAutospacing="off" w:line="240" w:lineRule="auto"/>
        <w:jc w:val="both"/>
      </w:pPr>
    </w:p>
    <w:p xmlns:wp14="http://schemas.microsoft.com/office/word/2010/wordml" w:rsidP="0927D0B8" wp14:paraId="583A1EAF" wp14:textId="22234EDB">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20"/>
          <w:szCs w:val="20"/>
          <w:lang w:val="en-US"/>
        </w:rPr>
        <w:t xml:space="preserve">Phone Sales, Cold Calls, Appointment Scheduler,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Arial" w:hAnsi="Arial" w:eastAsia="Arial" w:cs="Arial"/>
          <w:b w:val="1"/>
          <w:bCs w:val="1"/>
          <w:noProof w:val="0"/>
          <w:color w:val="000000" w:themeColor="text1" w:themeTint="FF" w:themeShade="FF"/>
          <w:sz w:val="20"/>
          <w:szCs w:val="20"/>
          <w:lang w:val="en-US"/>
        </w:rPr>
        <w:t xml:space="preserve"> </w:t>
      </w:r>
      <w:r w:rsidRPr="0927D0B8" w:rsidR="4D4480C8">
        <w:rPr>
          <w:rFonts w:ascii="Cambria" w:hAnsi="Cambria" w:eastAsia="Cambria" w:cs="Cambria"/>
          <w:b w:val="1"/>
          <w:bCs w:val="1"/>
          <w:noProof w:val="0"/>
          <w:color w:val="000000" w:themeColor="text1" w:themeTint="FF" w:themeShade="FF"/>
          <w:sz w:val="20"/>
          <w:szCs w:val="20"/>
          <w:lang w:val="en-US"/>
        </w:rPr>
        <w:t xml:space="preserve">Social Media Platforms , Live Stream Sales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Arial" w:hAnsi="Arial" w:eastAsia="Arial" w:cs="Arial"/>
          <w:b w:val="1"/>
          <w:bCs w:val="1"/>
          <w:noProof w:val="0"/>
          <w:color w:val="000000" w:themeColor="text1" w:themeTint="FF" w:themeShade="FF"/>
          <w:sz w:val="20"/>
          <w:szCs w:val="20"/>
          <w:lang w:val="en-US"/>
        </w:rPr>
        <w:t xml:space="preserve"> </w:t>
      </w:r>
      <w:r w:rsidRPr="0927D0B8" w:rsidR="4D4480C8">
        <w:rPr>
          <w:rFonts w:ascii="Cambria" w:hAnsi="Cambria" w:eastAsia="Cambria" w:cs="Cambria"/>
          <w:b w:val="1"/>
          <w:bCs w:val="1"/>
          <w:noProof w:val="0"/>
          <w:color w:val="000000" w:themeColor="text1" w:themeTint="FF" w:themeShade="FF"/>
          <w:sz w:val="20"/>
          <w:szCs w:val="20"/>
          <w:lang w:val="en-US"/>
        </w:rPr>
        <w:t xml:space="preserve">Art Design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Cambria" w:hAnsi="Cambria" w:eastAsia="Cambria" w:cs="Cambria"/>
          <w:b w:val="1"/>
          <w:bCs w:val="1"/>
          <w:noProof w:val="0"/>
          <w:color w:val="000000" w:themeColor="text1" w:themeTint="FF" w:themeShade="FF"/>
          <w:sz w:val="20"/>
          <w:szCs w:val="20"/>
          <w:lang w:val="en-US"/>
        </w:rPr>
        <w:t xml:space="preserve"> Art Direction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Cambria" w:hAnsi="Cambria" w:eastAsia="Cambria" w:cs="Cambria"/>
          <w:b w:val="1"/>
          <w:bCs w:val="1"/>
          <w:noProof w:val="0"/>
          <w:color w:val="000000" w:themeColor="text1" w:themeTint="FF" w:themeShade="FF"/>
          <w:sz w:val="20"/>
          <w:szCs w:val="20"/>
          <w:lang w:val="en-US"/>
        </w:rPr>
        <w:t xml:space="preserve"> Project Management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Cambria" w:hAnsi="Cambria" w:eastAsia="Cambria" w:cs="Cambria"/>
          <w:b w:val="1"/>
          <w:bCs w:val="1"/>
          <w:noProof w:val="0"/>
          <w:color w:val="000000" w:themeColor="text1" w:themeTint="FF" w:themeShade="FF"/>
          <w:sz w:val="20"/>
          <w:szCs w:val="20"/>
          <w:lang w:val="en-US"/>
        </w:rPr>
        <w:t xml:space="preserve"> Strategic &amp; Creative Event Planning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Cambria" w:hAnsi="Cambria" w:eastAsia="Cambria" w:cs="Cambria"/>
          <w:b w:val="1"/>
          <w:bCs w:val="1"/>
          <w:noProof w:val="0"/>
          <w:color w:val="000000" w:themeColor="text1" w:themeTint="FF" w:themeShade="FF"/>
          <w:sz w:val="20"/>
          <w:szCs w:val="20"/>
          <w:lang w:val="en-US"/>
        </w:rPr>
        <w:t xml:space="preserve"> Product Placement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Arial" w:hAnsi="Arial" w:eastAsia="Arial" w:cs="Arial"/>
          <w:b w:val="1"/>
          <w:bCs w:val="1"/>
          <w:noProof w:val="0"/>
          <w:color w:val="000000" w:themeColor="text1" w:themeTint="FF" w:themeShade="FF"/>
          <w:sz w:val="20"/>
          <w:szCs w:val="20"/>
          <w:lang w:val="en-US"/>
        </w:rPr>
        <w:t xml:space="preserve"> </w:t>
      </w:r>
      <w:r w:rsidRPr="0927D0B8" w:rsidR="4D4480C8">
        <w:rPr>
          <w:rFonts w:ascii="Cambria" w:hAnsi="Cambria" w:eastAsia="Cambria" w:cs="Cambria"/>
          <w:b w:val="1"/>
          <w:bCs w:val="1"/>
          <w:noProof w:val="0"/>
          <w:color w:val="000000" w:themeColor="text1" w:themeTint="FF" w:themeShade="FF"/>
          <w:sz w:val="20"/>
          <w:szCs w:val="20"/>
          <w:lang w:val="en-US"/>
        </w:rPr>
        <w:t xml:space="preserve">Photo Shoot Coordination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Arial" w:hAnsi="Arial" w:eastAsia="Arial" w:cs="Arial"/>
          <w:b w:val="1"/>
          <w:bCs w:val="1"/>
          <w:noProof w:val="0"/>
          <w:color w:val="000000" w:themeColor="text1" w:themeTint="FF" w:themeShade="FF"/>
          <w:sz w:val="20"/>
          <w:szCs w:val="20"/>
          <w:lang w:val="en-US"/>
        </w:rPr>
        <w:t xml:space="preserve"> </w:t>
      </w:r>
      <w:r w:rsidRPr="0927D0B8" w:rsidR="4D4480C8">
        <w:rPr>
          <w:rFonts w:ascii="Cambria" w:hAnsi="Cambria" w:eastAsia="Cambria" w:cs="Cambria"/>
          <w:b w:val="1"/>
          <w:bCs w:val="1"/>
          <w:noProof w:val="0"/>
          <w:color w:val="000000" w:themeColor="text1" w:themeTint="FF" w:themeShade="FF"/>
          <w:sz w:val="20"/>
          <w:szCs w:val="20"/>
          <w:lang w:val="en-US"/>
        </w:rPr>
        <w:t xml:space="preserve">Sales, Marketing &amp; Public Relations </w:t>
      </w:r>
      <w:r w:rsidRPr="0927D0B8" w:rsidR="4D4480C8">
        <w:rPr>
          <w:rFonts w:ascii="Segoe UI Symbol" w:hAnsi="Segoe UI Symbol" w:eastAsia="Segoe UI Symbol" w:cs="Segoe UI Symbol"/>
          <w:b w:val="1"/>
          <w:bCs w:val="1"/>
          <w:noProof w:val="0"/>
          <w:color w:val="000000" w:themeColor="text1" w:themeTint="FF" w:themeShade="FF"/>
          <w:sz w:val="20"/>
          <w:szCs w:val="20"/>
          <w:lang w:val="en-US"/>
        </w:rPr>
        <w:t>■</w:t>
      </w:r>
      <w:r w:rsidRPr="0927D0B8" w:rsidR="4D4480C8">
        <w:rPr>
          <w:rFonts w:ascii="Arial" w:hAnsi="Arial" w:eastAsia="Arial" w:cs="Arial"/>
          <w:b w:val="1"/>
          <w:bCs w:val="1"/>
          <w:noProof w:val="0"/>
          <w:color w:val="000000" w:themeColor="text1" w:themeTint="FF" w:themeShade="FF"/>
          <w:sz w:val="20"/>
          <w:szCs w:val="20"/>
          <w:lang w:val="en-US"/>
        </w:rPr>
        <w:t xml:space="preserve"> </w:t>
      </w:r>
      <w:r w:rsidRPr="0927D0B8" w:rsidR="4D4480C8">
        <w:rPr>
          <w:rFonts w:ascii="Cambria" w:hAnsi="Cambria" w:eastAsia="Cambria" w:cs="Cambria"/>
          <w:b w:val="1"/>
          <w:bCs w:val="1"/>
          <w:noProof w:val="0"/>
          <w:color w:val="000000" w:themeColor="text1" w:themeTint="FF" w:themeShade="FF"/>
          <w:sz w:val="20"/>
          <w:szCs w:val="20"/>
          <w:lang w:val="en-US"/>
        </w:rPr>
        <w:t xml:space="preserve">Model Selection &amp; Coordination </w:t>
      </w:r>
    </w:p>
    <w:p xmlns:wp14="http://schemas.microsoft.com/office/word/2010/wordml" w:rsidP="0927D0B8" wp14:paraId="64CE05A7" wp14:textId="0E028E92">
      <w:pPr>
        <w:spacing w:before="240" w:beforeAutospacing="off" w:after="0" w:afterAutospacing="off" w:line="240" w:lineRule="auto"/>
        <w:jc w:val="both"/>
      </w:pPr>
    </w:p>
    <w:p xmlns:wp14="http://schemas.microsoft.com/office/word/2010/wordml" w:rsidP="0927D0B8" wp14:paraId="2753AC9A" wp14:textId="5FF43E70">
      <w:pPr>
        <w:spacing w:before="240" w:beforeAutospacing="off" w:after="0" w:afterAutospacing="off" w:line="240" w:lineRule="auto"/>
        <w:jc w:val="center"/>
      </w:pPr>
      <w:r w:rsidRPr="0927D0B8" w:rsidR="4D4480C8">
        <w:rPr>
          <w:rFonts w:ascii="Cambria" w:hAnsi="Cambria" w:eastAsia="Cambria" w:cs="Cambria"/>
          <w:b w:val="1"/>
          <w:bCs w:val="1"/>
          <w:noProof w:val="0"/>
          <w:color w:val="000000" w:themeColor="text1" w:themeTint="FF" w:themeShade="FF"/>
          <w:sz w:val="24"/>
          <w:szCs w:val="24"/>
          <w:lang w:val="en-US"/>
        </w:rPr>
        <w:t>Professional Experience</w:t>
      </w:r>
    </w:p>
    <w:p xmlns:wp14="http://schemas.microsoft.com/office/word/2010/wordml" w:rsidP="0927D0B8" wp14:paraId="5F79A395" wp14:textId="442AFF89">
      <w:pPr>
        <w:spacing w:before="240" w:beforeAutospacing="off" w:after="0" w:afterAutospacing="off" w:line="240" w:lineRule="auto"/>
        <w:jc w:val="both"/>
      </w:pPr>
    </w:p>
    <w:p xmlns:wp14="http://schemas.microsoft.com/office/word/2010/wordml" w:rsidP="0927D0B8" wp14:paraId="40FFFDE3" wp14:textId="279D87DC">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Social Media Manager: Experienced in curating engaging content, managing social media campaigns, and increasing online presence across various platforms.</w:t>
      </w:r>
    </w:p>
    <w:p xmlns:wp14="http://schemas.microsoft.com/office/word/2010/wordml" w:rsidP="0927D0B8" wp14:paraId="46298458" wp14:textId="2195237F">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Founder of Fashion Magazine: Demonstrated entrepreneurial skills by establishing and successfully running a fashion magazine, overseeing all editorial, marketing, and operational activities.</w:t>
      </w:r>
    </w:p>
    <w:p xmlns:wp14="http://schemas.microsoft.com/office/word/2010/wordml" w:rsidP="0927D0B8" wp14:paraId="0505E064" wp14:textId="27669ABA">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Marketing and Sales: Proficient in developing and executing marketing strategies, driving sales growth, and enhancing brand visibility through innovative campaigns and online sales techniques.</w:t>
      </w:r>
    </w:p>
    <w:p xmlns:wp14="http://schemas.microsoft.com/office/word/2010/wordml" w:rsidP="0927D0B8" wp14:paraId="507F84B0" wp14:textId="0A62C7FB">
      <w:pPr>
        <w:spacing w:before="240" w:beforeAutospacing="off" w:after="0" w:afterAutospacing="off" w:line="240" w:lineRule="auto"/>
        <w:jc w:val="both"/>
      </w:pPr>
    </w:p>
    <w:p xmlns:wp14="http://schemas.microsoft.com/office/word/2010/wordml" w:rsidP="0927D0B8" wp14:paraId="30C4DD67" wp14:textId="6D897A2C">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Highlights:</w:t>
      </w:r>
    </w:p>
    <w:p xmlns:wp14="http://schemas.microsoft.com/office/word/2010/wordml" w:rsidP="0927D0B8" wp14:paraId="50DFD278" wp14:textId="2AF7ACF6">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Led successful social media campaigns that significantly boosted engagement and follower growth.</w:t>
      </w:r>
    </w:p>
    <w:p xmlns:wp14="http://schemas.microsoft.com/office/word/2010/wordml" w:rsidP="0927D0B8" wp14:paraId="2D0774E8" wp14:textId="2E68FBC2">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Launched a renowned fashion magazine, recognized for its trendsetting content and influential presence.</w:t>
      </w:r>
    </w:p>
    <w:p xmlns:wp14="http://schemas.microsoft.com/office/word/2010/wordml" w:rsidP="0927D0B8" wp14:paraId="125A202F" wp14:textId="1D0A6350">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Implemented marketing strategies that resulted in substantial sales increases and brand recognition.</w:t>
      </w:r>
    </w:p>
    <w:p xmlns:wp14="http://schemas.microsoft.com/office/word/2010/wordml" w:rsidP="0927D0B8" wp14:paraId="08C7C130" wp14:textId="1AD929B5">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Conducted insightful interviews, contributing to the recruitment of top talent in the industry.</w:t>
      </w:r>
    </w:p>
    <w:p xmlns:wp14="http://schemas.microsoft.com/office/word/2010/wordml" w:rsidP="0927D0B8" wp14:paraId="5635AB6C" wp14:textId="6BB2BD2C">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Produced captivating visual content that effectively communicated brand messages and stories.</w:t>
      </w:r>
    </w:p>
    <w:p xmlns:wp14="http://schemas.microsoft.com/office/word/2010/wordml" w:rsidP="0927D0B8" wp14:paraId="4EC50D54" wp14:textId="39902017">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Professional Experience Summary</w:t>
      </w:r>
    </w:p>
    <w:p xmlns:wp14="http://schemas.microsoft.com/office/word/2010/wordml" w:rsidP="0927D0B8" wp14:paraId="05F8A8BF" wp14:textId="7D77539B">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Social Media Manager: Experienced in curating engaging content, managing social media campaigns, and increasing online presence across various platforms.</w:t>
      </w:r>
    </w:p>
    <w:p xmlns:wp14="http://schemas.microsoft.com/office/word/2010/wordml" w:rsidP="0927D0B8" wp14:paraId="19C71D63" wp14:textId="6986EC1A">
      <w:pPr>
        <w:spacing w:before="240" w:beforeAutospacing="off" w:after="0" w:afterAutospacing="off" w:line="240" w:lineRule="auto"/>
        <w:jc w:val="both"/>
      </w:pPr>
    </w:p>
    <w:p xmlns:wp14="http://schemas.microsoft.com/office/word/2010/wordml" w:rsidP="0927D0B8" wp14:paraId="659DB3D1" wp14:textId="667126DB">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Marketing and Sales: Proficient in developing and executing marketing strategies, driving sales growth, and enhancing brand visibility through innovative campaigns and online sales techniques.</w:t>
      </w:r>
    </w:p>
    <w:p xmlns:wp14="http://schemas.microsoft.com/office/word/2010/wordml" w:rsidP="0927D0B8" wp14:paraId="5A916329" wp14:textId="12B8155D">
      <w:pPr>
        <w:spacing w:before="240" w:beforeAutospacing="off" w:after="0" w:afterAutospacing="off" w:line="240" w:lineRule="auto"/>
        <w:jc w:val="both"/>
      </w:pPr>
    </w:p>
    <w:p xmlns:wp14="http://schemas.microsoft.com/office/word/2010/wordml" w:rsidP="0927D0B8" wp14:paraId="0B5C87F7" wp14:textId="3C70DDB2">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Talent Interviewer: Adept at identifying and recruiting talent, conducting interviews, and assessing candidates to meet organizational needs.</w:t>
      </w:r>
    </w:p>
    <w:p xmlns:wp14="http://schemas.microsoft.com/office/word/2010/wordml" w:rsidP="0927D0B8" wp14:paraId="70511704" wp14:textId="1D7D0A12">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Photographer and Videographer: Experienced in capturing high-quality photos and videos, showcasing creativity and technical proficiency in visual storytelling.</w:t>
      </w:r>
    </w:p>
    <w:p xmlns:wp14="http://schemas.microsoft.com/office/word/2010/wordml" w:rsidP="0927D0B8" wp14:paraId="3C0B1E1F" wp14:textId="3E3AAC3F">
      <w:pPr>
        <w:spacing w:before="240" w:beforeAutospacing="off" w:after="0" w:afterAutospacing="off" w:line="240" w:lineRule="auto"/>
        <w:jc w:val="both"/>
      </w:pPr>
    </w:p>
    <w:p xmlns:wp14="http://schemas.microsoft.com/office/word/2010/wordml" w:rsidP="0927D0B8" wp14:paraId="1BBDD3D0" wp14:textId="6C7D08CF">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All American Ford</w:t>
      </w:r>
    </w:p>
    <w:p xmlns:wp14="http://schemas.microsoft.com/office/word/2010/wordml" w:rsidP="0927D0B8" wp14:paraId="73B57CF1" wp14:textId="63C121D8">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618 Restaurant</w:t>
      </w:r>
    </w:p>
    <w:p xmlns:wp14="http://schemas.microsoft.com/office/word/2010/wordml" w:rsidP="0927D0B8" wp14:paraId="5F91E349" wp14:textId="0A72727E">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Riddlesbrood Touring Theatre Group</w:t>
      </w:r>
    </w:p>
    <w:p xmlns:wp14="http://schemas.microsoft.com/office/word/2010/wordml" w:rsidP="0927D0B8" wp14:paraId="626E348A" wp14:textId="3141539C">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Mozart's and Einstein's Dance and Music School</w:t>
      </w:r>
    </w:p>
    <w:p xmlns:wp14="http://schemas.microsoft.com/office/word/2010/wordml" w:rsidP="0927D0B8" wp14:paraId="366EDB3A" wp14:textId="48377AD0">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Hand and Stone</w:t>
      </w:r>
    </w:p>
    <w:p xmlns:wp14="http://schemas.microsoft.com/office/word/2010/wordml" w:rsidP="0927D0B8" wp14:paraId="3FEF8DD4" wp14:textId="390ED81B">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Revolution Freehold</w:t>
      </w:r>
    </w:p>
    <w:p xmlns:wp14="http://schemas.microsoft.com/office/word/2010/wordml" w:rsidP="0927D0B8" wp14:paraId="36D61F63" wp14:textId="2B1731B1">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Maci's Kids</w:t>
      </w:r>
    </w:p>
    <w:p xmlns:wp14="http://schemas.microsoft.com/office/word/2010/wordml" w:rsidP="0927D0B8" wp14:paraId="0F39AA34" wp14:textId="7E48ECFA">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New York Fashion Week (NYFW)</w:t>
      </w:r>
    </w:p>
    <w:p xmlns:wp14="http://schemas.microsoft.com/office/word/2010/wordml" w:rsidP="0927D0B8" wp14:paraId="7672810E" wp14:textId="2AD097AB">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Los Angeles Fashion Week (LAFW)</w:t>
      </w:r>
    </w:p>
    <w:p xmlns:wp14="http://schemas.microsoft.com/office/word/2010/wordml" w:rsidP="0927D0B8" wp14:paraId="00F8F81C" wp14:textId="0880DE05">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Miami Swim Week</w:t>
      </w:r>
    </w:p>
    <w:p xmlns:wp14="http://schemas.microsoft.com/office/word/2010/wordml" w:rsidP="0927D0B8" wp14:paraId="3730D534" wp14:textId="401BF18B">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Cauldron and the Cupboard</w:t>
      </w:r>
    </w:p>
    <w:p xmlns:wp14="http://schemas.microsoft.com/office/word/2010/wordml" w:rsidP="0927D0B8" wp14:paraId="2B51257E" wp14:textId="6583501D">
      <w:pPr>
        <w:spacing w:before="240" w:beforeAutospacing="off" w:after="0" w:afterAutospacing="off" w:line="240" w:lineRule="auto"/>
        <w:jc w:val="both"/>
      </w:pPr>
    </w:p>
    <w:p xmlns:wp14="http://schemas.microsoft.com/office/word/2010/wordml" w:rsidP="0927D0B8" wp14:paraId="23F9F61C" wp14:textId="51A36223">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8"/>
          <w:szCs w:val="28"/>
          <w:lang w:val="en-US"/>
        </w:rPr>
        <w:t>Highlights:</w:t>
      </w:r>
    </w:p>
    <w:p xmlns:wp14="http://schemas.microsoft.com/office/word/2010/wordml" w:rsidP="0927D0B8" wp14:paraId="648FAE52" wp14:textId="7B739548">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Coordinated numerous high-profile events with meticulous attention to detail and efficiency.</w:t>
      </w:r>
    </w:p>
    <w:p xmlns:wp14="http://schemas.microsoft.com/office/word/2010/wordml" w:rsidP="0927D0B8" wp14:paraId="7419AD93" wp14:textId="7B8DF06E">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Designing and assiting in fashion, and costuming work for NYFW.</w:t>
      </w:r>
    </w:p>
    <w:p xmlns:wp14="http://schemas.microsoft.com/office/word/2010/wordml" w:rsidP="0927D0B8" wp14:paraId="7F6E1F39" wp14:textId="24E58223">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Conducted insightful interviews, contributing to the recruitment of top talent in the industry.</w:t>
      </w:r>
    </w:p>
    <w:p xmlns:wp14="http://schemas.microsoft.com/office/word/2010/wordml" w:rsidP="0927D0B8" wp14:paraId="2C61F1C1" wp14:textId="72B450A3">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Produced captivating visual content that effectively communicated brand messages and stories.</w:t>
      </w:r>
    </w:p>
    <w:p xmlns:wp14="http://schemas.microsoft.com/office/word/2010/wordml" w:rsidP="0927D0B8" wp14:paraId="5464D4E3" wp14:textId="61E5F48E">
      <w:pPr>
        <w:spacing w:before="240" w:beforeAutospacing="off" w:after="0" w:afterAutospacing="off" w:line="240" w:lineRule="auto"/>
        <w:jc w:val="both"/>
      </w:pPr>
    </w:p>
    <w:p xmlns:wp14="http://schemas.microsoft.com/office/word/2010/wordml" w:rsidP="0927D0B8" wp14:paraId="2BE778BB" wp14:textId="4BECD89E">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Branding Campaigns and live product Sales for Jack Mackry TikTok.</w:t>
      </w:r>
    </w:p>
    <w:p xmlns:wp14="http://schemas.microsoft.com/office/word/2010/wordml" w:rsidP="0927D0B8" wp14:paraId="395F9635" wp14:textId="5858D885">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Social Media Manager: Experienced in curating engaging content, managing social media campaigns, and increasing online presence across various platforms.</w:t>
      </w:r>
    </w:p>
    <w:p xmlns:wp14="http://schemas.microsoft.com/office/word/2010/wordml" w:rsidP="0927D0B8" wp14:paraId="167ED149" wp14:textId="4496FEE5">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Marketing and Sales: Proficient in developing and executing marketing strategies, driving sales growth, and enhancing brand visibility through innovative campaigns and online sales techniques.</w:t>
      </w:r>
    </w:p>
    <w:p xmlns:wp14="http://schemas.microsoft.com/office/word/2010/wordml" w:rsidP="0927D0B8" wp14:paraId="7C156D83" wp14:textId="50130238">
      <w:pPr>
        <w:spacing w:before="240" w:beforeAutospacing="off" w:after="0" w:afterAutospacing="off" w:line="240" w:lineRule="auto"/>
        <w:jc w:val="both"/>
      </w:pPr>
      <w:r w:rsidRPr="0927D0B8" w:rsidR="4D4480C8">
        <w:rPr>
          <w:rFonts w:ascii="Cambria" w:hAnsi="Cambria" w:eastAsia="Cambria" w:cs="Cambria"/>
          <w:b w:val="1"/>
          <w:bCs w:val="1"/>
          <w:noProof w:val="0"/>
          <w:color w:val="000000" w:themeColor="text1" w:themeTint="FF" w:themeShade="FF"/>
          <w:sz w:val="20"/>
          <w:szCs w:val="20"/>
          <w:lang w:val="en-US"/>
        </w:rPr>
        <w:t>Photographer and Videographer: Experienced in capturing high-quality photos and videos, showcasing creativity and technical proficiency in visual storytelling.</w:t>
      </w:r>
    </w:p>
    <w:p xmlns:wp14="http://schemas.microsoft.com/office/word/2010/wordml" w:rsidP="0927D0B8" wp14:paraId="52ACD9EB" wp14:textId="29201557">
      <w:pPr>
        <w:spacing w:before="240" w:beforeAutospacing="off" w:after="0" w:afterAutospacing="off" w:line="240" w:lineRule="auto"/>
        <w:jc w:val="both"/>
      </w:pPr>
    </w:p>
    <w:p xmlns:wp14="http://schemas.microsoft.com/office/word/2010/wordml" w:rsidP="0927D0B8" wp14:paraId="212C5601" wp14:textId="56D2D2FF">
      <w:pPr>
        <w:spacing w:before="240" w:beforeAutospacing="off" w:after="0" w:afterAutospacing="off" w:line="240" w:lineRule="auto"/>
        <w:jc w:val="both"/>
      </w:pPr>
    </w:p>
    <w:p xmlns:wp14="http://schemas.microsoft.com/office/word/2010/wordml" wp14:paraId="2C078E63" wp14:textId="4788087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D069B7"/>
    <w:rsid w:val="0927D0B8"/>
    <w:rsid w:val="4D4480C8"/>
    <w:rsid w:val="69D0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69B7"/>
  <w15:chartTrackingRefBased/>
  <w15:docId w15:val="{C56A2468-8D43-499F-865A-6B9ECEF336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927D0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Novena91@msn.com" TargetMode="External" Id="Rc28f53a6e5794d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2025-12-28T14:02:28.6362592Z</dcterms:created>
  <dcterms:modified xsi:type="dcterms:W3CDTF">2025-12-28T14:03:09.1640577Z</dcterms:modified>
  <dc:creator>sandra FOLEY</dc:creator>
  <lastModifiedBy>sandra FOLEY</lastModifiedBy>
</coreProperties>
</file>