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C49A" w14:textId="7A3CEA08" w:rsidR="00334CE4" w:rsidRDefault="00334CE4" w:rsidP="00334CE4">
      <w:pPr>
        <w:jc w:val="center"/>
      </w:pPr>
      <w:r>
        <w:t xml:space="preserve">Sandra Suarez State Farm Agency </w:t>
      </w:r>
    </w:p>
    <w:p w14:paraId="468C6D21" w14:textId="50BF5CD9" w:rsidR="009C057B" w:rsidRDefault="00334CE4">
      <w:r w:rsidRPr="00334CE4">
        <w:t>business license: Sandra Suarez Insurance and financial services inc.  EIN: 0-993-556-500</w:t>
      </w:r>
    </w:p>
    <w:sectPr w:rsidR="009C0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4"/>
    <w:rsid w:val="001049D7"/>
    <w:rsid w:val="00334CE4"/>
    <w:rsid w:val="008D03FB"/>
    <w:rsid w:val="009C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A339"/>
  <w15:chartTrackingRefBased/>
  <w15:docId w15:val="{2F0975E8-E959-4E53-A771-5D6B58A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C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4C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Ignacio</dc:creator>
  <cp:keywords/>
  <dc:description/>
  <cp:lastModifiedBy>Esmeralda Ignacio</cp:lastModifiedBy>
  <cp:revision>1</cp:revision>
  <dcterms:created xsi:type="dcterms:W3CDTF">2025-08-18T20:17:00Z</dcterms:created>
  <dcterms:modified xsi:type="dcterms:W3CDTF">2025-08-18T20:18:00Z</dcterms:modified>
</cp:coreProperties>
</file>